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016500" cy="2730500"/>
            <wp:effectExtent l="19050" t="0" r="0" b="0"/>
            <wp:docPr id="1" name="Рисунок 1" descr="http://mcb-blk.org.ru/img/2014/bp5_ryaza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ryazan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73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C0364C">
        <w:rPr>
          <w:rFonts w:ascii="Verdana" w:eastAsia="Times New Roman" w:hAnsi="Verdana" w:cs="Times New Roman"/>
          <w:color w:val="0000FF"/>
          <w:sz w:val="28"/>
          <w:szCs w:val="28"/>
        </w:rPr>
        <w:br/>
      </w:r>
      <w:r w:rsidRPr="00C0364C">
        <w:rPr>
          <w:rFonts w:ascii="Verdana" w:eastAsia="Times New Roman" w:hAnsi="Verdana" w:cs="Times New Roman"/>
          <w:b/>
          <w:bCs/>
          <w:color w:val="0000FF"/>
          <w:sz w:val="28"/>
        </w:rPr>
        <w:t>«Библионочь-2014» в </w:t>
      </w:r>
      <w:r w:rsidRPr="00C0364C">
        <w:rPr>
          <w:rFonts w:ascii="Verdana" w:eastAsia="Times New Roman" w:hAnsi="Verdana" w:cs="Times New Roman"/>
          <w:b/>
          <w:bCs/>
          <w:color w:val="0000FF"/>
          <w:sz w:val="28"/>
          <w:szCs w:val="28"/>
        </w:rPr>
        <w:br/>
      </w:r>
      <w:r w:rsidRPr="00C0364C">
        <w:rPr>
          <w:rFonts w:ascii="Verdana" w:eastAsia="Times New Roman" w:hAnsi="Verdana" w:cs="Times New Roman"/>
          <w:b/>
          <w:bCs/>
          <w:color w:val="0000FF"/>
          <w:sz w:val="28"/>
        </w:rPr>
        <w:t>РЯЗАНСКОЙ СЕЛЬСКОЙ  БИБЛИОТЕКЕ</w:t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</w:t>
      </w: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Акция «Библионочь-2014»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это настоящая феерия литературы, творчества и незабываемых впечатлений. Книга играет огромную роль в развитии человека. Она помогает формировать взгляд на мир, учит отличать добро от зла, помогает развивать чувство прекрасного. Книги испокон веков считаются источником знаний и мудрости, которые передаются из поколения в поколения.  Книги во многом формируют человека как личность, и его  мировоззрение.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Акция объединяет сотни библиотек по всей стране. И наша библиотека, находящаяся в ст. Рязанской, приняла активное участие в этом масштабном событии общенационального уровня.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Сотрудниками  библиотеки была продумана программа проведения праздника, учитывающая интересы всех возрастных категорий действующих и потенциальных читателей. Используя опыт предыдущего года, все усилия были направлены на поиск новых форм профессионального сотрудничества и взаимодействия с обществом. Были разработаны инновационные формы проведения акции.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Общая концепция всех мероприятий, прошедших в рамках 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была: «Её величество - книга». А девизом, под которым работала библиотека в эту ночь: «Время даром не теряй, хочешь умным быть – читай!».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Вся программа 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- 2014 была отражена в объявлениях, которые были развешаны по станице,  где каждый мог подробнее ознакомиться со списком мероприятий. Цель - заинтересовать и привлечь жителей в библиотеку для участия в «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- 2014».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    Подготовка к мероприятиям акции начались задолго до 25 апреля, раздавалась рекламная информация об истории возникновения «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» с  приглашением принять участия в мероприятиях, проводимых библиотекой в этот день, раздавались буклеты акции, закладки, беседовали о книгах, литературе и роли чтения в жизни человека, готовились выставки: «Выставка народных промыслов», «Выставка декоративно-прикладного искусства», «Выставка музейных экспонатов», выставка книг «От мала до велика». Приглашались читающие семьи, которых чествовали на празднике 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-2014. Велась подготовка встречи с местными поэтами «Люблю тебя, моя станица», электронные презентации: «Лермонтов на Кубани» и «Лермонтов в Тамани».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Активно проведённая рекламная акция «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- 2014» позволила в этот день собрать в библиотеке максимальное количество участников.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Гостями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«Библионочи-2014»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стали люди разных возрастов. Ведущие напомнили о великой роли книги в жизни человека, а также рассказали о профессии библиотекаря. Многие из присутствующих высказывали свои мнения о роли книги  в жизни человека и цитировали произведения. Все желающие, которые откликнулись на наше приглашение, и  пришли на акцию, получили не только ценные призы и хорошее настроение, но и массу приятных впечатлений. Эта «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Библионочь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- 2014», по традиции, полностью была посвящена книге и чтению. Гости праздника познакомились с музейными экспонатами, с декоративно-прикладным искусством, общались с местным поэтом 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Губерней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Н.В., слушали увлекательные истории. Юным участникам было предложено участвовать в занимательных конкурсах, ознакомиться с книжной выставкой: «От мала до велика».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На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«</w:t>
      </w:r>
      <w:proofErr w:type="spellStart"/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Библионочь</w:t>
      </w:r>
      <w:proofErr w:type="spellEnd"/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»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приходит много детей и подростков. Это хорошая возможность заинтересовать их, показать, как много интересной информации можно почерпнуть из книг. Такие акции возрождают культуру чтения, у юного поколения появляется интерес к книгам.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Уже при определении плана «</w:t>
      </w:r>
      <w:proofErr w:type="spellStart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Библионочи</w:t>
      </w:r>
      <w:proofErr w:type="spellEnd"/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 библиотека постаралась учесть самые разные читательские предпочтения, ориентировались на любой возраст своих гостей. Поэтому и участвовали в её подготовке и проведении не только сами библиотекари, но и работники сельских ДК,  посетил библиотеку и глава сельской администрации Чернов Н.В., а также председатель совета депутатов Дзюба В.П.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</w:t>
      </w:r>
      <w:r w:rsidRPr="00C0364C">
        <w:rPr>
          <w:rFonts w:ascii="Verdana" w:eastAsia="Times New Roman" w:hAnsi="Verdana" w:cs="Times New Roman"/>
          <w:color w:val="444444"/>
          <w:sz w:val="25"/>
        </w:rPr>
        <w:t> </w:t>
      </w: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   Формы проведения мероприятий были самые различные: 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Выставка народных промыслов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- Выставка декоративно-прикладного искусства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Выставка музейных экспонатов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Выставка книг: «Её величество книга»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Выставка книг «От мала до велика»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-Чествование читающих семей «Наша дружная семья знает: жить без книг нельзя»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Электронные презентации: «Лермонтов на Кубани» и «Лермонтов в Тамани»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Читальный зал под открытым небом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Встреча с местными поэтами «Люблю тебя моя станица»</w:t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Выставка книг: «От мала до велика»</w:t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ryazan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ryazan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5_ryazan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ryazan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5_ryaza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ryazan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Выставка книг: «Её величество - книга»</w:t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5_ryazan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ryazan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bp5_ryazan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5_ryazan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Читальный зал под  открытым небом</w:t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7" name="Рисунок 7" descr="http://mcb-blk.org.ru/img/2014/bp5_ryazan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5_ryazan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8" name="Рисунок 8" descr="http://mcb-blk.org.ru/img/2014/bp5_ryazan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bp5_ryazan0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9" name="Рисунок 9" descr="http://mcb-blk.org.ru/img/2014/bp5_ryazan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bp5_ryazan0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0" name="Рисунок 10" descr="http://mcb-blk.org.ru/img/2014/bp5_ryazan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cb-blk.org.ru/img/2014/bp5_ryazan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11" name="Рисунок 11" descr="http://mcb-blk.org.ru/img/2014/bp5_ryazan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b-blk.org.ru/img/2014/bp5_ryazan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C0364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C0364C">
        <w:rPr>
          <w:rFonts w:ascii="Verdana" w:eastAsia="Times New Roman" w:hAnsi="Verdana" w:cs="Times New Roman"/>
          <w:b/>
          <w:bCs/>
          <w:color w:val="444444"/>
          <w:sz w:val="25"/>
        </w:rPr>
        <w:t>Выставка народных промыслов. Выставка декоративно-прикладного искусства. Выставка музейных экспонатов</w:t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2" name="Рисунок 12" descr="http://mcb-blk.org.ru/img/2014/bp5_ryazan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cb-blk.org.ru/img/2014/bp5_ryazan1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13" name="Рисунок 13" descr="http://mcb-blk.org.ru/img/2014/bp5_ryazan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cb-blk.org.ru/img/2014/bp5_ryazan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64C" w:rsidRPr="00C0364C" w:rsidRDefault="00C0364C" w:rsidP="00C03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364C" w:rsidRPr="00C0364C" w:rsidRDefault="00C0364C" w:rsidP="00C0364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4" name="Рисунок 14" descr="http://mcb-blk.org.ru/img/2014/bp5_ryazan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cb-blk.org.ru/img/2014/bp5_ryazan1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87E" w:rsidRDefault="00AE087E"/>
    <w:sectPr w:rsidR="00AE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C0364C"/>
    <w:rsid w:val="00AE087E"/>
    <w:rsid w:val="00C03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364C"/>
    <w:rPr>
      <w:b/>
      <w:bCs/>
    </w:rPr>
  </w:style>
  <w:style w:type="character" w:customStyle="1" w:styleId="apple-converted-space">
    <w:name w:val="apple-converted-space"/>
    <w:basedOn w:val="a0"/>
    <w:rsid w:val="00C0364C"/>
  </w:style>
  <w:style w:type="paragraph" w:styleId="a4">
    <w:name w:val="Balloon Text"/>
    <w:basedOn w:val="a"/>
    <w:link w:val="a5"/>
    <w:uiPriority w:val="99"/>
    <w:semiHidden/>
    <w:unhideWhenUsed/>
    <w:rsid w:val="00C03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2016-11-28T05:44:00Z</dcterms:created>
  <dcterms:modified xsi:type="dcterms:W3CDTF">2016-11-28T05:45:00Z</dcterms:modified>
</cp:coreProperties>
</file>